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КАНДАУРОВСКОГО СЕЛЬСОВЕТА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0924E5">
        <w:rPr>
          <w:rFonts w:ascii="Times New Roman" w:hAnsi="Times New Roman" w:cs="Times New Roman"/>
          <w:sz w:val="24"/>
          <w:szCs w:val="24"/>
        </w:rPr>
        <w:t>71</w:t>
      </w:r>
    </w:p>
    <w:p w:rsidR="00822EC6" w:rsidRPr="00822EC6" w:rsidRDefault="00B704E7" w:rsidP="00822EC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О</w:t>
      </w:r>
      <w:r w:rsidR="00822EC6" w:rsidRPr="00822EC6">
        <w:rPr>
          <w:rFonts w:ascii="Times New Roman" w:hAnsi="Times New Roman" w:cs="Times New Roman"/>
          <w:sz w:val="24"/>
          <w:szCs w:val="24"/>
        </w:rPr>
        <w:t>т</w:t>
      </w:r>
      <w:r w:rsidR="006C57EB">
        <w:rPr>
          <w:rFonts w:ascii="Times New Roman" w:hAnsi="Times New Roman" w:cs="Times New Roman"/>
          <w:sz w:val="24"/>
          <w:szCs w:val="24"/>
        </w:rPr>
        <w:t xml:space="preserve"> </w:t>
      </w:r>
      <w:r w:rsidR="00CC2781">
        <w:rPr>
          <w:rFonts w:ascii="Times New Roman" w:hAnsi="Times New Roman" w:cs="Times New Roman"/>
          <w:sz w:val="24"/>
          <w:szCs w:val="24"/>
        </w:rPr>
        <w:t>1</w:t>
      </w:r>
      <w:r w:rsidR="000924E5">
        <w:rPr>
          <w:rFonts w:ascii="Times New Roman" w:hAnsi="Times New Roman" w:cs="Times New Roman"/>
          <w:sz w:val="24"/>
          <w:szCs w:val="24"/>
        </w:rPr>
        <w:t>4</w:t>
      </w:r>
      <w:r w:rsidR="006C57EB">
        <w:rPr>
          <w:rFonts w:ascii="Times New Roman" w:hAnsi="Times New Roman" w:cs="Times New Roman"/>
          <w:sz w:val="24"/>
          <w:szCs w:val="24"/>
        </w:rPr>
        <w:t>.</w:t>
      </w:r>
      <w:r w:rsidR="000924E5">
        <w:rPr>
          <w:rFonts w:ascii="Times New Roman" w:hAnsi="Times New Roman" w:cs="Times New Roman"/>
          <w:sz w:val="24"/>
          <w:szCs w:val="24"/>
        </w:rPr>
        <w:t>11</w:t>
      </w:r>
      <w:r w:rsidR="006C57EB">
        <w:rPr>
          <w:rFonts w:ascii="Times New Roman" w:hAnsi="Times New Roman" w:cs="Times New Roman"/>
          <w:sz w:val="24"/>
          <w:szCs w:val="24"/>
        </w:rPr>
        <w:t>.20</w:t>
      </w:r>
      <w:r w:rsidR="00CC2781">
        <w:rPr>
          <w:rFonts w:ascii="Times New Roman" w:hAnsi="Times New Roman" w:cs="Times New Roman"/>
          <w:sz w:val="24"/>
          <w:szCs w:val="24"/>
        </w:rPr>
        <w:t>2</w:t>
      </w:r>
      <w:r w:rsidR="000924E5">
        <w:rPr>
          <w:rFonts w:ascii="Times New Roman" w:hAnsi="Times New Roman" w:cs="Times New Roman"/>
          <w:sz w:val="24"/>
          <w:szCs w:val="24"/>
        </w:rPr>
        <w:t>3</w:t>
      </w:r>
      <w:r w:rsidR="00822EC6" w:rsidRPr="00822EC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с. Кандаурово</w:t>
      </w:r>
    </w:p>
    <w:p w:rsidR="00822EC6" w:rsidRDefault="00822EC6" w:rsidP="00822EC6">
      <w:pPr>
        <w:jc w:val="center"/>
        <w:rPr>
          <w:bCs/>
        </w:rPr>
      </w:pPr>
    </w:p>
    <w:p w:rsidR="00822EC6" w:rsidRPr="00822EC6" w:rsidRDefault="00822EC6" w:rsidP="00822EC6">
      <w:pPr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«</w:t>
      </w:r>
      <w:r w:rsidRPr="00822EC6">
        <w:rPr>
          <w:rFonts w:ascii="Times New Roman" w:hAnsi="Times New Roman" w:cs="Times New Roman"/>
          <w:sz w:val="24"/>
          <w:szCs w:val="24"/>
        </w:rPr>
        <w:t>Об утверждении  муниципальной программы «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Новосибирской области на 20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822EC6">
        <w:rPr>
          <w:rFonts w:ascii="Times New Roman" w:hAnsi="Times New Roman" w:cs="Times New Roman"/>
          <w:sz w:val="24"/>
          <w:szCs w:val="24"/>
        </w:rPr>
        <w:t>»</w:t>
      </w:r>
    </w:p>
    <w:p w:rsidR="00822EC6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В соответствии 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«О воинской обязанности и военной службе», «Об общих принципах организации местного самоуправления в Российской Федерации»  </w:t>
      </w:r>
    </w:p>
    <w:p w:rsidR="00822EC6" w:rsidRPr="00822EC6" w:rsidRDefault="00822EC6" w:rsidP="00822EC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22EC6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822EC6">
        <w:rPr>
          <w:rFonts w:ascii="Times New Roman" w:hAnsi="Times New Roman" w:cs="Times New Roman"/>
          <w:bCs/>
          <w:iCs/>
          <w:sz w:val="24"/>
          <w:szCs w:val="24"/>
        </w:rPr>
        <w:t xml:space="preserve">  ПОСТАНОВЛЯЮ:</w:t>
      </w:r>
    </w:p>
    <w:p w:rsidR="00822EC6" w:rsidRPr="002D23F2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 1. Утвердить  </w:t>
      </w:r>
      <w:r w:rsidR="00822EC6" w:rsidRPr="002D23F2">
        <w:rPr>
          <w:rFonts w:ascii="Times New Roman" w:hAnsi="Times New Roman" w:cs="Times New Roman"/>
          <w:sz w:val="24"/>
          <w:szCs w:val="24"/>
        </w:rPr>
        <w:t>муниципальную программу «</w:t>
      </w:r>
      <w:r w:rsidR="00822EC6" w:rsidRPr="002D23F2">
        <w:rPr>
          <w:rFonts w:ascii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hAnsi="Times New Roman" w:cs="Times New Roman"/>
          <w:sz w:val="24"/>
          <w:szCs w:val="24"/>
          <w:lang w:eastAsia="ru-RU"/>
        </w:rPr>
        <w:t xml:space="preserve">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22EC6"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822EC6" w:rsidRPr="002D23F2">
        <w:rPr>
          <w:rFonts w:ascii="Times New Roman" w:hAnsi="Times New Roman" w:cs="Times New Roman"/>
          <w:sz w:val="24"/>
          <w:szCs w:val="24"/>
        </w:rPr>
        <w:t>»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2. </w:t>
      </w:r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Опубликовать данное постановление  в бюллетене «</w:t>
      </w:r>
      <w:proofErr w:type="spellStart"/>
      <w:r w:rsidRPr="002D23F2">
        <w:rPr>
          <w:rFonts w:ascii="Times New Roman" w:hAnsi="Times New Roman" w:cs="Times New Roman"/>
          <w:bCs/>
          <w:iCs/>
          <w:sz w:val="24"/>
          <w:szCs w:val="24"/>
        </w:rPr>
        <w:t>Кандауровский</w:t>
      </w:r>
      <w:proofErr w:type="spellEnd"/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вестник».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23F2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>3.</w:t>
      </w:r>
      <w:r w:rsidR="002D23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D23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23F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 оставляю за собой. </w:t>
      </w:r>
    </w:p>
    <w:p w:rsidR="00CE2159" w:rsidRPr="002D23F2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23F2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2D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31E27" w:rsidRDefault="00431E27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Глава Кандауровского сельсовета                             </w:t>
      </w:r>
      <w:r w:rsidR="00431E27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А.</w:t>
      </w:r>
      <w:r w:rsidR="00CC2781">
        <w:rPr>
          <w:rFonts w:ascii="Times New Roman" w:hAnsi="Times New Roman" w:cs="Times New Roman"/>
          <w:sz w:val="24"/>
          <w:szCs w:val="24"/>
          <w:lang w:eastAsia="ru-RU"/>
        </w:rPr>
        <w:t>В. Сидорович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Колыванского района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Новосибирской области          </w:t>
      </w: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E7" w:rsidRDefault="00B704E7" w:rsidP="002D23F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E27" w:rsidRDefault="00431E27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31E27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31E27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57EB">
        <w:rPr>
          <w:rFonts w:ascii="Times New Roman" w:hAnsi="Times New Roman" w:cs="Times New Roman"/>
          <w:sz w:val="24"/>
          <w:szCs w:val="24"/>
        </w:rPr>
        <w:t xml:space="preserve">   Кандауровского сельсовета  </w:t>
      </w:r>
    </w:p>
    <w:p w:rsidR="00DF109B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от </w:t>
      </w:r>
      <w:r w:rsidR="00CC2781">
        <w:rPr>
          <w:rFonts w:ascii="Times New Roman" w:hAnsi="Times New Roman" w:cs="Times New Roman"/>
          <w:sz w:val="24"/>
          <w:szCs w:val="24"/>
        </w:rPr>
        <w:t>1</w:t>
      </w:r>
      <w:r w:rsidR="000924E5">
        <w:rPr>
          <w:rFonts w:ascii="Times New Roman" w:hAnsi="Times New Roman" w:cs="Times New Roman"/>
          <w:sz w:val="24"/>
          <w:szCs w:val="24"/>
        </w:rPr>
        <w:t>4</w:t>
      </w:r>
      <w:r w:rsidR="006C57EB">
        <w:rPr>
          <w:rFonts w:ascii="Times New Roman" w:hAnsi="Times New Roman" w:cs="Times New Roman"/>
          <w:sz w:val="24"/>
          <w:szCs w:val="24"/>
        </w:rPr>
        <w:t>.</w:t>
      </w:r>
      <w:r w:rsidR="000924E5">
        <w:rPr>
          <w:rFonts w:ascii="Times New Roman" w:hAnsi="Times New Roman" w:cs="Times New Roman"/>
          <w:sz w:val="24"/>
          <w:szCs w:val="24"/>
        </w:rPr>
        <w:t>11</w:t>
      </w:r>
      <w:r w:rsidR="006C57EB">
        <w:rPr>
          <w:rFonts w:ascii="Times New Roman" w:hAnsi="Times New Roman" w:cs="Times New Roman"/>
          <w:sz w:val="24"/>
          <w:szCs w:val="24"/>
        </w:rPr>
        <w:t>.20</w:t>
      </w:r>
      <w:r w:rsidR="00CC2781">
        <w:rPr>
          <w:rFonts w:ascii="Times New Roman" w:hAnsi="Times New Roman" w:cs="Times New Roman"/>
          <w:sz w:val="24"/>
          <w:szCs w:val="24"/>
        </w:rPr>
        <w:t>2</w:t>
      </w:r>
      <w:r w:rsidR="000924E5">
        <w:rPr>
          <w:rFonts w:ascii="Times New Roman" w:hAnsi="Times New Roman" w:cs="Times New Roman"/>
          <w:sz w:val="24"/>
          <w:szCs w:val="24"/>
        </w:rPr>
        <w:t>3</w:t>
      </w:r>
      <w:r w:rsidR="00B704E7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 xml:space="preserve">№ </w:t>
      </w:r>
      <w:r w:rsidR="000924E5">
        <w:rPr>
          <w:rFonts w:ascii="Times New Roman" w:hAnsi="Times New Roman" w:cs="Times New Roman"/>
          <w:sz w:val="24"/>
          <w:szCs w:val="24"/>
        </w:rPr>
        <w:t>71</w:t>
      </w:r>
      <w:r w:rsidRPr="002D2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F109B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F109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2781"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CE2159" w:rsidRPr="00CE2159" w:rsidRDefault="00CE2159" w:rsidP="00431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83" w:type="dxa"/>
          </w:tcPr>
          <w:p w:rsidR="002D23F2" w:rsidRPr="00DF109B" w:rsidRDefault="002D23F2" w:rsidP="000924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F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Военно-патриотическое воспитание молодежи  Кандауровского сельсовета Колыванского района Новосибирской области на 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2781" w:rsidRPr="0082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(дале</w:t>
            </w:r>
            <w:proofErr w:type="gramStart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сельсовета,</w:t>
            </w:r>
          </w:p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МБУ ЦКД «Искра»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FF4F7A"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83" w:type="dxa"/>
          </w:tcPr>
          <w:p w:rsidR="00DF109B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военно-патриотического воспитания молодёжи;</w:t>
            </w:r>
          </w:p>
          <w:p w:rsidR="00FF4F7A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 подростков моральных и психологических качеств патриота и защитника Родины</w:t>
            </w:r>
            <w:r w:rsidR="00FF4F7A"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D23F2" w:rsidRPr="00DF109B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жизни, развитие массового спорта и туризма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DF109B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показатели</w:t>
            </w:r>
          </w:p>
        </w:tc>
        <w:tc>
          <w:tcPr>
            <w:tcW w:w="6583" w:type="dxa"/>
          </w:tcPr>
          <w:p w:rsidR="002D23F2" w:rsidRPr="00DF109B" w:rsidRDefault="00DF109B" w:rsidP="00DF109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2D23F2" w:rsidRPr="00DF109B" w:rsidRDefault="00DF109B" w:rsidP="000924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осуществляется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3F2" w:rsidTr="00FF4F7A">
        <w:trPr>
          <w:trHeight w:val="703"/>
        </w:trPr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83" w:type="dxa"/>
          </w:tcPr>
          <w:p w:rsidR="002D23F2" w:rsidRPr="00DF109B" w:rsidRDefault="00DF109B" w:rsidP="00762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</w:tr>
      <w:tr w:rsidR="00FF4F7A" w:rsidTr="00762E44">
        <w:tc>
          <w:tcPr>
            <w:tcW w:w="2988" w:type="dxa"/>
          </w:tcPr>
          <w:p w:rsidR="00FF4F7A" w:rsidRPr="00DF109B" w:rsidRDefault="00FF4F7A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конечные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6583" w:type="dxa"/>
          </w:tcPr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В результате осуществления   программы ожидается: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  обеспечение духовно нравственного единства граждан, 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заинтересованности граждан  поселения в развитии национальной экономики и на этой основе снижение социальной напряженности, поддержание общественной и экономической стабильности.</w:t>
            </w:r>
          </w:p>
          <w:p w:rsidR="00FF4F7A" w:rsidRDefault="00FF4F7A" w:rsidP="00FF4F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молодеж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</w:tc>
      </w:tr>
    </w:tbl>
    <w:p w:rsid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EB" w:rsidRPr="00CE2159" w:rsidRDefault="006C57EB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924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2781"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741D4D" w:rsidRDefault="00741D4D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41D4D" w:rsidRDefault="00741D4D" w:rsidP="00741D4D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разработки Программы</w:t>
      </w:r>
    </w:p>
    <w:p w:rsidR="00741D4D" w:rsidRPr="00741D4D" w:rsidRDefault="00741D4D" w:rsidP="00741D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воинской обязанности и военной службе», «Об общих принципах организации местного самоуправления в Российской Федерации»</w:t>
      </w:r>
    </w:p>
    <w:p w:rsidR="00FF25F4" w:rsidRP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t>2. Цель и задачи Программы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- это систематическая и 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направлено на формирование и развитие личности, обладающей качествами гражданина-патриота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Составной частью патриотического воспитания является военно-патриотическое воспитание граждан в соответствии с Федеральным законом « О воинской обязанности и военной службе»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Цель: Повышение уровня военно-патриотического воспитания молодёжи;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Основные задачи: Воспитание у подростков моральных и психологических качеств патриота и защитника Родины;</w:t>
      </w:r>
    </w:p>
    <w:p w:rsidR="00CE2159" w:rsidRPr="00FF25F4" w:rsidRDefault="00CE2159" w:rsidP="00FF25F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3. Достижение целей и задач программы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 Достижение целей и решение задач программы предусматривается следующими основными мероприятиями: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-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оздание условий для патриотического и духовно-нравственного воспитания интеллектуального, творческого и физического развития молодежи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 -        формирование у молодежи активной жизненной позиции, военно-патриотическое, гражданское и духовно-нравственное воспитание молодежи, готовности к участию в общественно-политической жизни страны; сохранению и развитию чувства гордости за свою страну;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 xml:space="preserve">  п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>ропаганда здорового образа жизни, развитие массового спорта.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4F7A" w:rsidRPr="006C57EB" w:rsidRDefault="00FF4F7A" w:rsidP="006C57E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159" w:rsidRP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Приложение № 1</w:t>
      </w:r>
    </w:p>
    <w:p w:rsidR="00FF4F7A" w:rsidRPr="00FF4F7A" w:rsidRDefault="00FF4F7A" w:rsidP="00FF25F4">
      <w:pPr>
        <w:pStyle w:val="2"/>
        <w:jc w:val="center"/>
        <w:rPr>
          <w:b w:val="0"/>
          <w:color w:val="auto"/>
        </w:rPr>
      </w:pP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Перечень мероприятий по реализации муниципальной  программы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CC2781" w:rsidRPr="00CC278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202</w:t>
      </w:r>
      <w:r w:rsidR="000924E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4</w:t>
      </w:r>
      <w:r w:rsidR="00CC2781" w:rsidRPr="00CC278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-202</w:t>
      </w:r>
      <w:r w:rsidR="000924E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6 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годы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378"/>
        <w:gridCol w:w="1357"/>
        <w:gridCol w:w="2352"/>
        <w:gridCol w:w="1933"/>
      </w:tblGrid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C278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CE2159" w:rsidRPr="00CE2159" w:rsidRDefault="00CE2159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F7A" w:rsidRPr="00CE2159" w:rsidRDefault="00FF4F7A" w:rsidP="00FF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114543" w:rsidRDefault="00CE2159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посвященных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114543" w:rsidRDefault="00114543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ветеранов с молодежью, цикл бесед по истории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ВОВ,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Чеченской войны, СВО.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  спортивных мероприятиях, посвященных дню Победы и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5F4" w:rsidRPr="00CE2159" w:rsidRDefault="00CE2159" w:rsidP="00FF25F4">
            <w:pPr>
              <w:pStyle w:val="a4"/>
              <w:rPr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25F4"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0924E5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спортивные игры «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среди учащихся, посвященные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25F4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пополнение и обновление экспонатов в уголке «Они сражались за Родину», посвященных ветеранам войны и труда жителей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F25F4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оформление фотовыставки « Они служили и служат в Российской армии»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освященной ребятам односельчанам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176C8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092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ЦКД «Искра»,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6B6C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17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вокруг памятников и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4E5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</w:t>
            </w:r>
            <w:r w:rsidR="0009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0924E5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6C8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</w:t>
            </w:r>
            <w:bookmarkStart w:id="0" w:name="_GoBack"/>
            <w:bookmarkEnd w:id="0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 мужества для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и проведение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рисунков, посвященных  военн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</w:tbl>
    <w:p w:rsidR="008B6DF7" w:rsidRDefault="008B6DF7"/>
    <w:sectPr w:rsidR="008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4CD"/>
    <w:multiLevelType w:val="hybridMultilevel"/>
    <w:tmpl w:val="E7B80164"/>
    <w:lvl w:ilvl="0" w:tplc="C4D4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081EF5"/>
    <w:multiLevelType w:val="hybridMultilevel"/>
    <w:tmpl w:val="2C8C4382"/>
    <w:lvl w:ilvl="0" w:tplc="47D067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80578C"/>
    <w:multiLevelType w:val="hybridMultilevel"/>
    <w:tmpl w:val="1178A880"/>
    <w:lvl w:ilvl="0" w:tplc="ECAE5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E248D9"/>
    <w:multiLevelType w:val="hybridMultilevel"/>
    <w:tmpl w:val="50D8F238"/>
    <w:lvl w:ilvl="0" w:tplc="606A2E6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3D"/>
    <w:rsid w:val="000924E5"/>
    <w:rsid w:val="00114543"/>
    <w:rsid w:val="0027013D"/>
    <w:rsid w:val="002D23F2"/>
    <w:rsid w:val="00431E27"/>
    <w:rsid w:val="006C57EB"/>
    <w:rsid w:val="00741D4D"/>
    <w:rsid w:val="008175B1"/>
    <w:rsid w:val="00822EC6"/>
    <w:rsid w:val="00896B6C"/>
    <w:rsid w:val="008B6DF7"/>
    <w:rsid w:val="008D7A47"/>
    <w:rsid w:val="009176C8"/>
    <w:rsid w:val="00962722"/>
    <w:rsid w:val="00B704E7"/>
    <w:rsid w:val="00C83A29"/>
    <w:rsid w:val="00CC2781"/>
    <w:rsid w:val="00CE2159"/>
    <w:rsid w:val="00DF109B"/>
    <w:rsid w:val="00FF25F4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2021-02-16T07:23:00Z</cp:lastPrinted>
  <dcterms:created xsi:type="dcterms:W3CDTF">2016-05-20T07:03:00Z</dcterms:created>
  <dcterms:modified xsi:type="dcterms:W3CDTF">2023-11-16T09:03:00Z</dcterms:modified>
</cp:coreProperties>
</file>