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BD1" w:rsidRDefault="00167BD1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ПРОЕКТ</w:t>
      </w:r>
    </w:p>
    <w:p w:rsidR="007861B2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АДМИНИСТРАЦИЯ </w:t>
      </w:r>
    </w:p>
    <w:p w:rsidR="007861B2" w:rsidRPr="0038446C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АНДАУРОВСКОГО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</w:p>
    <w:p w:rsidR="007861B2" w:rsidRPr="0038446C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КОЛЫВАНСКОГО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</w:t>
      </w:r>
    </w:p>
    <w:p w:rsidR="007861B2" w:rsidRPr="0038446C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7861B2" w:rsidRPr="0038446C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38446C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ПОСТАНОВЛЕНИЕ№ </w:t>
      </w:r>
    </w:p>
    <w:p w:rsidR="007861B2" w:rsidRPr="0038446C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61B2" w:rsidRPr="0038446C" w:rsidRDefault="007861B2" w:rsidP="007861B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0000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 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андаурово</w:t>
      </w:r>
    </w:p>
    <w:p w:rsidR="007861B2" w:rsidRPr="009D27D4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 утверждении Программы профилактики рисков причинения вреда (ущерба) охраняемым законом ценностям на 202</w:t>
      </w:r>
      <w:r w:rsidR="00167B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Pr="009D27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 в сфере муниципального лесного контроля в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9D27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Новосибирской области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Руководствуясь Постановлением Правительства РФ от 25 июня 2021 г. N 990"Об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ценностям", администрация </w:t>
      </w:r>
      <w:r w:rsidRPr="001215B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Новосибирской области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ПОСТАНОВЛЯЕТ: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1. Утвердить Программу профилактики рисков причинения вреда (ущерба) охраняемым законом ценностям на 202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3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год в сфере муниципального лесного контроля в </w:t>
      </w:r>
      <w:proofErr w:type="spellStart"/>
      <w:r w:rsidRPr="001215B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Кандауровско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</w:t>
      </w:r>
      <w:proofErr w:type="spellEnd"/>
      <w:r w:rsidRPr="001215B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сельсовет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е</w:t>
      </w:r>
      <w:r w:rsidRPr="001215B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Новосибирской области.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2. Опубликовать настоящее постановление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бюллетени 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«</w:t>
      </w:r>
      <w:proofErr w:type="spellStart"/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андауровский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вестник» и на официальном сайте администрации </w:t>
      </w:r>
      <w:r w:rsidRPr="001215B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Новосибирской области в сети Интернет.</w:t>
      </w:r>
    </w:p>
    <w:p w:rsidR="007861B2" w:rsidRPr="009D27D4" w:rsidRDefault="00167BD1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3.</w:t>
      </w:r>
      <w:bookmarkStart w:id="0" w:name="_GoBack"/>
      <w:bookmarkEnd w:id="0"/>
      <w:r w:rsidR="007861B2"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  <w:proofErr w:type="gramStart"/>
      <w:r w:rsidR="007861B2"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Контроль за</w:t>
      </w:r>
      <w:proofErr w:type="gramEnd"/>
      <w:r w:rsidR="007861B2"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исполнением настоящего постановления оставляю за собой.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Глава </w:t>
      </w:r>
      <w:r w:rsidRPr="001215B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Кандауровского сельсовета</w:t>
      </w:r>
    </w:p>
    <w:p w:rsidR="007861B2" w:rsidRDefault="007861B2" w:rsidP="00786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         </w:t>
      </w:r>
      <w:r w:rsidRPr="001215B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А.В. Сидорович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 </w:t>
      </w:r>
    </w:p>
    <w:p w:rsidR="007861B2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7861B2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7861B2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7861B2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7861B2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7861B2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7861B2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7861B2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7861B2" w:rsidRDefault="007861B2" w:rsidP="007861B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61B2" w:rsidRDefault="007861B2" w:rsidP="007861B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61B2" w:rsidRPr="009D27D4" w:rsidRDefault="007861B2" w:rsidP="007861B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УТВЕРЖДЕНА</w:t>
      </w:r>
    </w:p>
    <w:p w:rsidR="007861B2" w:rsidRDefault="007861B2" w:rsidP="007861B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Постановлением Администрации</w:t>
      </w:r>
    </w:p>
    <w:p w:rsidR="007861B2" w:rsidRDefault="007861B2" w:rsidP="007861B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1215B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Кандауровского сельсовета </w:t>
      </w:r>
    </w:p>
    <w:p w:rsidR="007861B2" w:rsidRDefault="007861B2" w:rsidP="007861B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215B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7861B2" w:rsidRPr="009D27D4" w:rsidRDefault="007861B2" w:rsidP="007861B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Новосибирской области</w:t>
      </w:r>
    </w:p>
    <w:p w:rsidR="007861B2" w:rsidRPr="009D27D4" w:rsidRDefault="007861B2" w:rsidP="007861B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от 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00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00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0000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г. № 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Программа профилактики рисков причинения вреда (ущерба) охраняемым законом ценностям на 202</w:t>
      </w:r>
      <w:r w:rsidR="00167B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Pr="009D27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 в сфере муниципального лесного контроля в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9D27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Новосибирской области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Настоящая Программа профилактики рисков причинения вреда (ущерба) охраняемым законом ценностям на 202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3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год в сфере муниципального лесного контроля в </w:t>
      </w:r>
      <w:r w:rsidRPr="001215B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Новосибирской области (далее – Программа) разработана в целях стимулирования добросовестного соблюдения обязательных требований организациями и гражданами, 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 создания условий для</w:t>
      </w:r>
      <w:proofErr w:type="gramEnd"/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доведения обязательных требований до контролируемых лиц, повышение информированности о способах их соблюдения.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Настоящая Программа разработана и подлежит исполнению администрацией </w:t>
      </w:r>
      <w:r w:rsidRPr="001215B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Новосибирской области (далее по тексту – администрация).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Анализ текущего состояния осуществления муниципального 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1.1. Вид муниципального контроля: муниципальный лесной контроль.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1.2. </w:t>
      </w:r>
      <w:proofErr w:type="gramStart"/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Предметом муниципального контроля на территории муниципального образования является соблюдение гражданами и организациями (далее – контролируемые лица) в отношении лесных участков, находящихся в собственности муниципального образования, требований, установленных в соответствии с Лесным </w:t>
      </w:r>
      <w:hyperlink r:id="rId5" w:tgtFrame="_blank" w:history="1">
        <w:r w:rsidRPr="009D27D4">
          <w:rPr>
            <w:rFonts w:ascii="Times New Roman" w:eastAsia="Times New Roman" w:hAnsi="Times New Roman" w:cs="Times New Roman"/>
            <w:color w:val="0000FF"/>
            <w:sz w:val="24"/>
            <w:szCs w:val="24"/>
            <w:shd w:val="clear" w:color="auto" w:fill="FFFFFF"/>
            <w:lang w:eastAsia="ru-RU"/>
          </w:rPr>
          <w:t>кодексом</w:t>
        </w:r>
      </w:hyperlink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Российской Федерации, другими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 области в области использования, охраны</w:t>
      </w:r>
      <w:proofErr w:type="gramEnd"/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, защиты, воспроизводства лесов и лесоразведения, в том числе в области семеноводства в отношении семян лесных растений (далее - обязательные требования);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исполнение решений, принимаемых по результатам контрольных мероприятий.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Администрацией за 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9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месяцев 202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 рамках профилактики рисков причинения вреда (ущерба) охраняемым законом ценностям администрацией в 202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году осуществляются следующие мероприятия: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1)              размещение на официальном сайте администрации в сети «Интернет» перечней нормативных правовых актов или их отдельных частей, содержащих обязательные требования, оценка соблюдения которых является предметом муниципального контроля, а также текстов соответствующих нормативных правовых актов;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2)              осуществление информирования юридических лиц, индивидуальных предпринимателей по вопросам соблюдения обязательных требований, в том числе 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посредством разработки и опубликования руководств по соблюдению обязательных требований, разъяснительной работы в средствах массовой информации;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3)              обеспечение регулярного обобщения практики осуществления муниципального контроля и размещение на официальном интернет-сайте администрации 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4)              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</w:t>
      </w:r>
      <w:hyperlink r:id="rId6" w:tgtFrame="_blank" w:history="1">
        <w:r w:rsidRPr="009D27D4">
          <w:rPr>
            <w:rFonts w:ascii="Times New Roman" w:eastAsia="Times New Roman" w:hAnsi="Times New Roman" w:cs="Times New Roman"/>
            <w:color w:val="0000FF"/>
            <w:sz w:val="24"/>
            <w:szCs w:val="24"/>
            <w:shd w:val="clear" w:color="auto" w:fill="FFFFFF"/>
            <w:lang w:eastAsia="ru-RU"/>
          </w:rPr>
  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</w:r>
      </w:hyperlink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».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За 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9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месяцев 202</w:t>
      </w:r>
      <w:r w:rsidR="00167B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</w:t>
      </w: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года администрацией выдано 0 предостережений о недопустимости нарушения обязательных требований.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Цели и задачи реализации Программы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2.1. Целями профилактической работы являются: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1) стимулирование добросовестного соблюдения обязательных требований всеми контролируемыми лицами;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4) предупреждение </w:t>
      </w:r>
      <w:proofErr w:type="gramStart"/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нарушений</w:t>
      </w:r>
      <w:proofErr w:type="gramEnd"/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5) снижение административной нагрузки на контролируемых лиц;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6) снижение размера ущерба, причиняемого охраняемым законом ценностям.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2.2. Задачами профилактической работы являются: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1) укрепление системы профилактики нарушений обязательных требований;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 положении о виде контроля 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7861B2" w:rsidRPr="009D27D4" w:rsidRDefault="007861B2" w:rsidP="0078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 положении о виде контроля самостоятельная оценка соблюдения обязательных требований (</w:t>
      </w:r>
      <w:proofErr w:type="spellStart"/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самообследование</w:t>
      </w:r>
      <w:proofErr w:type="spellEnd"/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) не предусмотрена, следовательно, в программе способы </w:t>
      </w:r>
      <w:proofErr w:type="spellStart"/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самообследования</w:t>
      </w:r>
      <w:proofErr w:type="spellEnd"/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автоматизированном режиме не определены (ч.1 ст.51 №248-ФЗ).</w:t>
      </w:r>
    </w:p>
    <w:p w:rsidR="007861B2" w:rsidRPr="009D27D4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Pr="009D27D4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7861B2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sectPr w:rsidR="007861B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861B2" w:rsidRPr="009D27D4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3. Перечень профилактических мероприятий, сроки (периодичность) их проведения</w:t>
      </w:r>
    </w:p>
    <w:tbl>
      <w:tblPr>
        <w:tblW w:w="108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"/>
        <w:gridCol w:w="4888"/>
        <w:gridCol w:w="2780"/>
        <w:gridCol w:w="4350"/>
      </w:tblGrid>
      <w:tr w:rsidR="007861B2" w:rsidRPr="009D27D4" w:rsidTr="009463C3">
        <w:trPr>
          <w:trHeight w:val="747"/>
        </w:trPr>
        <w:tc>
          <w:tcPr>
            <w:tcW w:w="1135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 </w:t>
            </w:r>
            <w:proofErr w:type="gramStart"/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Ответственное должностное лицо</w:t>
            </w:r>
          </w:p>
        </w:tc>
      </w:tr>
      <w:tr w:rsidR="007861B2" w:rsidRPr="009D27D4" w:rsidTr="009463C3">
        <w:trPr>
          <w:trHeight w:val="2539"/>
        </w:trPr>
        <w:tc>
          <w:tcPr>
            <w:tcW w:w="1135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right="131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</w:t>
            </w:r>
          </w:p>
          <w:p w:rsidR="007861B2" w:rsidRPr="009D27D4" w:rsidRDefault="007861B2" w:rsidP="009463C3">
            <w:pPr>
              <w:spacing w:after="0" w:line="240" w:lineRule="auto"/>
              <w:ind w:right="131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осуществляется администрацией по вопросам соблюдения обязательных требований посредством размещения соответствующих сведений на официальном сайте администрации и в печатном издании муниципального образования</w:t>
            </w:r>
          </w:p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7861B2" w:rsidRPr="009D27D4" w:rsidTr="009463C3">
        <w:trPr>
          <w:trHeight w:val="3412"/>
        </w:trPr>
        <w:tc>
          <w:tcPr>
            <w:tcW w:w="1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right="131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правоприменительной практики</w:t>
            </w:r>
          </w:p>
          <w:p w:rsidR="007861B2" w:rsidRPr="009D27D4" w:rsidRDefault="007861B2" w:rsidP="009463C3">
            <w:pPr>
              <w:spacing w:after="0" w:line="240" w:lineRule="auto"/>
              <w:ind w:right="131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правоприменительной практики осуществляется администрацией посредством сбора и анализа данных о проведенных контрольных мероприятиях и их результатах.</w:t>
            </w:r>
          </w:p>
          <w:p w:rsidR="007861B2" w:rsidRPr="009D27D4" w:rsidRDefault="007861B2" w:rsidP="009463C3">
            <w:pPr>
              <w:spacing w:after="0" w:line="240" w:lineRule="auto"/>
              <w:ind w:right="131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итогам обобщения правоприменительной практики администрация готовит доклад, содержащий результаты обобщения правоприменительной практики по осуществлению муниципального контроля, который утверждается руководителем контрольного органа</w:t>
            </w:r>
          </w:p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 не позднее 30 января года, следующего за годом обобщения правоприменительной практики.</w:t>
            </w:r>
          </w:p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7861B2" w:rsidRPr="009D27D4" w:rsidTr="009463C3">
        <w:trPr>
          <w:trHeight w:val="4240"/>
        </w:trPr>
        <w:tc>
          <w:tcPr>
            <w:tcW w:w="1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right="131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Объявление предостережения</w:t>
            </w:r>
          </w:p>
          <w:p w:rsidR="007861B2" w:rsidRPr="009D27D4" w:rsidRDefault="007861B2" w:rsidP="009463C3">
            <w:pPr>
              <w:spacing w:after="0" w:line="240" w:lineRule="auto"/>
              <w:ind w:right="131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Предостережение о недопустимости нарушения обязательных требований объявляется контролируемому лицу в случае наличия у администрации 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  <w:p w:rsidR="007861B2" w:rsidRPr="009D27D4" w:rsidRDefault="007861B2" w:rsidP="009463C3">
            <w:pPr>
              <w:spacing w:after="0" w:line="277" w:lineRule="atLeast"/>
              <w:ind w:right="131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9FAFB"/>
                <w:lang w:eastAsia="ru-RU"/>
              </w:rPr>
              <w:t>Об утверждении ключевых показателей муниципального контроля и их целевых значений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 муниципального контроля</w:t>
            </w:r>
          </w:p>
        </w:tc>
      </w:tr>
      <w:tr w:rsidR="007861B2" w:rsidRPr="009D27D4" w:rsidTr="009463C3">
        <w:trPr>
          <w:trHeight w:val="2684"/>
        </w:trPr>
        <w:tc>
          <w:tcPr>
            <w:tcW w:w="1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3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right="131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Консультирование.</w:t>
            </w:r>
          </w:p>
          <w:p w:rsidR="007861B2" w:rsidRPr="009D27D4" w:rsidRDefault="007861B2" w:rsidP="009463C3">
            <w:pPr>
              <w:spacing w:after="0" w:line="240" w:lineRule="auto"/>
              <w:ind w:right="131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 осуществляется в устной или письменной форме 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3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 по 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7861B2" w:rsidRPr="009D27D4" w:rsidTr="009463C3">
        <w:trPr>
          <w:trHeight w:val="1411"/>
        </w:trPr>
        <w:tc>
          <w:tcPr>
            <w:tcW w:w="1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3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7861B2" w:rsidRPr="009D27D4" w:rsidRDefault="007861B2" w:rsidP="009463C3">
            <w:pPr>
              <w:spacing w:after="0" w:line="23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right="131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 раз в год</w:t>
            </w:r>
          </w:p>
          <w:p w:rsidR="007861B2" w:rsidRPr="009D27D4" w:rsidRDefault="007861B2" w:rsidP="009463C3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861B2" w:rsidRPr="009D27D4" w:rsidRDefault="007861B2" w:rsidP="009463C3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861B2" w:rsidRPr="009D27D4" w:rsidRDefault="007861B2" w:rsidP="009463C3">
            <w:pPr>
              <w:spacing w:after="0" w:line="230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:rsidR="007861B2" w:rsidRPr="009D27D4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61B2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7861B2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7861B2" w:rsidRPr="009D27D4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4. Показатели результативности и эффективности Программы</w:t>
      </w:r>
    </w:p>
    <w:p w:rsidR="007861B2" w:rsidRPr="009D27D4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27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1234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5"/>
        <w:gridCol w:w="8089"/>
        <w:gridCol w:w="3119"/>
      </w:tblGrid>
      <w:tr w:rsidR="007861B2" w:rsidRPr="009D27D4" w:rsidTr="009463C3">
        <w:trPr>
          <w:trHeight w:val="576"/>
        </w:trPr>
        <w:tc>
          <w:tcPr>
            <w:tcW w:w="1135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8089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Величина</w:t>
            </w:r>
          </w:p>
        </w:tc>
      </w:tr>
      <w:tr w:rsidR="007861B2" w:rsidRPr="009D27D4" w:rsidTr="009463C3">
        <w:trPr>
          <w:trHeight w:val="2441"/>
        </w:trPr>
        <w:tc>
          <w:tcPr>
            <w:tcW w:w="1135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089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7861B2" w:rsidRPr="009D27D4" w:rsidTr="009463C3">
        <w:trPr>
          <w:trHeight w:val="1500"/>
        </w:trPr>
        <w:tc>
          <w:tcPr>
            <w:tcW w:w="1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 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Исполнено</w:t>
            </w:r>
            <w:proofErr w:type="gramStart"/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Н</w:t>
            </w:r>
            <w:proofErr w:type="gramEnd"/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 исполнено</w:t>
            </w:r>
          </w:p>
        </w:tc>
      </w:tr>
      <w:tr w:rsidR="007861B2" w:rsidRPr="009D27D4" w:rsidTr="009463C3">
        <w:trPr>
          <w:trHeight w:val="2689"/>
        </w:trPr>
        <w:tc>
          <w:tcPr>
            <w:tcW w:w="1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3.</w:t>
            </w:r>
          </w:p>
        </w:tc>
        <w:tc>
          <w:tcPr>
            <w:tcW w:w="8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выданных предостережений по результатам рассмотрения обращений с подтвердившимися сведениями о готовящихся нарушениях обязательных требований или признаках нарушений обязательных требований и 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(%)</w:t>
            </w:r>
            <w:proofErr w:type="gramEnd"/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20% и более</w:t>
            </w:r>
          </w:p>
        </w:tc>
      </w:tr>
      <w:tr w:rsidR="007861B2" w:rsidRPr="009D27D4" w:rsidTr="009463C3">
        <w:trPr>
          <w:trHeight w:val="1276"/>
        </w:trPr>
        <w:tc>
          <w:tcPr>
            <w:tcW w:w="1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30" w:lineRule="atLeast"/>
              <w:ind w:left="220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4.</w:t>
            </w:r>
          </w:p>
        </w:tc>
        <w:tc>
          <w:tcPr>
            <w:tcW w:w="8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74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 лиц, удовлетворённых консультированием в общем количестве лиц, обратившихся за консультированием</w:t>
            </w:r>
          </w:p>
          <w:p w:rsidR="007861B2" w:rsidRPr="009D27D4" w:rsidRDefault="007861B2" w:rsidP="009463C3">
            <w:pPr>
              <w:spacing w:after="0" w:line="274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7861B2" w:rsidRPr="009D27D4" w:rsidRDefault="007861B2" w:rsidP="009463C3">
            <w:pPr>
              <w:spacing w:after="0" w:line="277" w:lineRule="atLeas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2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B96F02" w:rsidRPr="007861B2" w:rsidRDefault="007861B2" w:rsidP="007861B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sectPr w:rsidR="00B96F02" w:rsidRPr="007861B2" w:rsidSect="009D27D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DA4"/>
    <w:rsid w:val="00167BD1"/>
    <w:rsid w:val="007861B2"/>
    <w:rsid w:val="00B96F02"/>
    <w:rsid w:val="00CA0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1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1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pravo-search.minjust.ru:8080/bigs/showDocument.html?id=657E8284-BC2A-4A2A-B081-84E5E12B557E" TargetMode="External"/><Relationship Id="rId5" Type="http://schemas.openxmlformats.org/officeDocument/2006/relationships/hyperlink" Target="http://pravo-search.minjust.ru:8080/bigs/showDocument.html?id=B11798FF-43B9-49DB-B06C-4223F9D555E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1627</Words>
  <Characters>9275</Characters>
  <Application>Microsoft Office Word</Application>
  <DocSecurity>0</DocSecurity>
  <Lines>77</Lines>
  <Paragraphs>21</Paragraphs>
  <ScaleCrop>false</ScaleCrop>
  <Company/>
  <LinksUpToDate>false</LinksUpToDate>
  <CharactersWithSpaces>10881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2021-12-20T07:53:00Z</dcterms:created>
  <dcterms:modified xsi:type="dcterms:W3CDTF">2022-09-13T05:16:00Z</dcterms:modified>
</cp:coreProperties>
</file>